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FC9B" w14:textId="0C30D0F9" w:rsidR="00E220F6" w:rsidRPr="00B22B09" w:rsidRDefault="00B22B09" w:rsidP="00B22B09">
      <w:pPr>
        <w:jc w:val="center"/>
        <w:rPr>
          <w:b/>
          <w:bCs/>
          <w:sz w:val="32"/>
          <w:szCs w:val="32"/>
        </w:rPr>
      </w:pPr>
      <w:r w:rsidRPr="00B22B09">
        <w:rPr>
          <w:b/>
          <w:bCs/>
          <w:sz w:val="32"/>
          <w:szCs w:val="32"/>
        </w:rPr>
        <w:t>What to Expect at Your Meeting of Creditors</w:t>
      </w:r>
    </w:p>
    <w:p w14:paraId="47CD92F5" w14:textId="348BAB2E" w:rsidR="00B22B09" w:rsidRDefault="00B22B09"/>
    <w:p w14:paraId="45D315C3" w14:textId="4A06592A" w:rsidR="00A31138" w:rsidRDefault="00B22B09" w:rsidP="008D4E7C">
      <w:pPr>
        <w:jc w:val="both"/>
      </w:pPr>
      <w:r>
        <w:t xml:space="preserve">After your case is filed, the Bankruptcy Court will schedule your meeting of creditors.  </w:t>
      </w:r>
      <w:r w:rsidR="00C47B1D">
        <w:t>The Court will send a notice with a telephone number</w:t>
      </w:r>
      <w:r w:rsidR="001D4B9C">
        <w:t xml:space="preserve"> to you and </w:t>
      </w:r>
      <w:r w:rsidR="005B285F">
        <w:t>all</w:t>
      </w:r>
      <w:r w:rsidR="001D4B9C">
        <w:t xml:space="preserve"> your creditors</w:t>
      </w:r>
      <w:r w:rsidR="00C47B1D">
        <w:t xml:space="preserve">.  The Trustee will also send you a Zoom invite.  </w:t>
      </w:r>
      <w:r w:rsidR="00C47B1D" w:rsidRPr="001D4B9C">
        <w:rPr>
          <w:b/>
          <w:bCs/>
        </w:rPr>
        <w:t>You should appear by Zoom if possible</w:t>
      </w:r>
      <w:r w:rsidR="00C47B1D">
        <w:t>.</w:t>
      </w:r>
    </w:p>
    <w:p w14:paraId="181B49AF" w14:textId="77777777" w:rsidR="00A31138" w:rsidRDefault="00A31138" w:rsidP="00A31138">
      <w:pPr>
        <w:jc w:val="both"/>
      </w:pPr>
      <w:r w:rsidRPr="00C47B1D">
        <w:rPr>
          <w:b/>
          <w:bCs/>
        </w:rPr>
        <w:t xml:space="preserve">When </w:t>
      </w:r>
      <w:proofErr w:type="gramStart"/>
      <w:r w:rsidRPr="00C47B1D">
        <w:rPr>
          <w:b/>
          <w:bCs/>
        </w:rPr>
        <w:t>joining</w:t>
      </w:r>
      <w:proofErr w:type="gramEnd"/>
      <w:r w:rsidRPr="00C47B1D">
        <w:rPr>
          <w:b/>
          <w:bCs/>
        </w:rPr>
        <w:t xml:space="preserve"> the Zoom meeting, be sure to put your name on the screen so the Trustee can identify you.</w:t>
      </w:r>
      <w:r>
        <w:t xml:space="preserve">  Instructions for renaming yourself can be found here: </w:t>
      </w:r>
      <w:hyperlink r:id="rId5" w:anchor="h_01GBDJTA215TFJ2G09MN2FTP7S" w:history="1">
        <w:r w:rsidRPr="009D6E67">
          <w:rPr>
            <w:rStyle w:val="Hyperlink"/>
          </w:rPr>
          <w:t>https://support.zoom.us/hc/en-us/articles/8715431556621-Changing-your-name-on-Zoom#h_01GBDJTA215TFJ2G09MN2FTP7S</w:t>
        </w:r>
      </w:hyperlink>
    </w:p>
    <w:p w14:paraId="0E7A86B6" w14:textId="53CE2A17" w:rsidR="00C47B1D" w:rsidRDefault="001D4B9C" w:rsidP="008D4E7C">
      <w:pPr>
        <w:jc w:val="both"/>
      </w:pPr>
      <w:r>
        <w:t>Five to six</w:t>
      </w:r>
      <w:r w:rsidR="00B22B09">
        <w:t xml:space="preserve"> cases will be scheduled for the same date and time, so </w:t>
      </w:r>
      <w:r>
        <w:t>several</w:t>
      </w:r>
      <w:r w:rsidR="00B22B09">
        <w:t xml:space="preserve"> parties and their attorneys will be appearing </w:t>
      </w:r>
      <w:r w:rsidR="00A31138">
        <w:t>at the same time</w:t>
      </w:r>
      <w:r w:rsidR="00B22B09">
        <w:t>.</w:t>
      </w:r>
      <w:r w:rsidR="004471FE">
        <w:t xml:space="preserve">  </w:t>
      </w:r>
      <w:r w:rsidR="00AE1355">
        <w:t>Typically,</w:t>
      </w:r>
      <w:r w:rsidR="004471FE">
        <w:t xml:space="preserve"> only debtors and their attorneys will appear, but </w:t>
      </w:r>
      <w:r w:rsidR="008D4E7C">
        <w:t>sometimes</w:t>
      </w:r>
      <w:r w:rsidR="004471FE">
        <w:t xml:space="preserve"> a creditor will appear and ask </w:t>
      </w:r>
      <w:r w:rsidR="00C47B1D">
        <w:t xml:space="preserve">you </w:t>
      </w:r>
      <w:r w:rsidR="008D4E7C">
        <w:t xml:space="preserve">factual </w:t>
      </w:r>
      <w:r w:rsidR="004471FE">
        <w:t>questions.</w:t>
      </w:r>
    </w:p>
    <w:p w14:paraId="51C7E562" w14:textId="5742EA1D" w:rsidR="00C47B1D" w:rsidRDefault="00C47B1D" w:rsidP="008D4E7C">
      <w:pPr>
        <w:jc w:val="both"/>
      </w:pPr>
      <w:r>
        <w:t xml:space="preserve">When you join the Zoom meeting </w:t>
      </w:r>
      <w:r w:rsidR="001D4B9C">
        <w:t xml:space="preserve">you will be in a waiting room until the Trustee admits you.  Often </w:t>
      </w:r>
      <w:r w:rsidR="005B285F">
        <w:t xml:space="preserve">you </w:t>
      </w:r>
      <w:r w:rsidR="001D4B9C">
        <w:t>will</w:t>
      </w:r>
      <w:r>
        <w:t xml:space="preserve"> see no activity </w:t>
      </w:r>
      <w:r w:rsidR="001D4B9C">
        <w:t xml:space="preserve">or </w:t>
      </w:r>
      <w:r>
        <w:t>hear silence.  You do not need to say hello nor register your presence.</w:t>
      </w:r>
    </w:p>
    <w:p w14:paraId="54DD6210" w14:textId="3CD0B5D6" w:rsidR="004471FE" w:rsidRDefault="001D4B9C" w:rsidP="008D4E7C">
      <w:pPr>
        <w:jc w:val="both"/>
      </w:pPr>
      <w:r>
        <w:t>A</w:t>
      </w:r>
      <w:r w:rsidR="004471FE">
        <w:t xml:space="preserve">t the designated time, the Trustee will begin the Zoom meeting and unmute the telephone line.  Because so many people are appearing at the same time, it is important that you listen carefully and keep yourself muted until the Trustee calls your case and asks you to speak.  </w:t>
      </w:r>
    </w:p>
    <w:p w14:paraId="269F42D2" w14:textId="5E0930ED" w:rsidR="004471FE" w:rsidRDefault="004471FE" w:rsidP="008D4E7C">
      <w:pPr>
        <w:jc w:val="both"/>
      </w:pPr>
      <w:r>
        <w:t xml:space="preserve">The meeting will be recorded so you </w:t>
      </w:r>
      <w:r w:rsidR="001D4B9C">
        <w:t xml:space="preserve">need to </w:t>
      </w:r>
      <w:r>
        <w:t>answer all questions audibly and</w:t>
      </w:r>
      <w:r w:rsidR="001D4B9C">
        <w:t xml:space="preserve"> be</w:t>
      </w:r>
      <w:r>
        <w:t xml:space="preserve"> close enough to your microphone </w:t>
      </w:r>
      <w:r w:rsidR="001D4B9C">
        <w:t>to</w:t>
      </w:r>
      <w:r>
        <w:t xml:space="preserve"> be heard.</w:t>
      </w:r>
    </w:p>
    <w:p w14:paraId="11B90C8F" w14:textId="605D43EC" w:rsidR="004471FE" w:rsidRDefault="004471FE" w:rsidP="008D4E7C">
      <w:pPr>
        <w:jc w:val="both"/>
      </w:pPr>
      <w:r>
        <w:t>The Trustee will give a few introductory remarks and then will begin to call the cases.   When it’s your turn, the Trustee will ask you to raise your right hand and state your name, then she will administer this oath:  Do you solemnly swear or affirm that the testimony you are about to give will be the truth.</w:t>
      </w:r>
    </w:p>
    <w:p w14:paraId="75038C2C" w14:textId="02E85CE1" w:rsidR="004471FE" w:rsidRDefault="004471FE" w:rsidP="008D4E7C">
      <w:pPr>
        <w:jc w:val="both"/>
      </w:pPr>
      <w:r>
        <w:t xml:space="preserve">Although the Trustee may ask you </w:t>
      </w:r>
      <w:r w:rsidR="008D4E7C">
        <w:t>additional</w:t>
      </w:r>
      <w:r>
        <w:t xml:space="preserve"> </w:t>
      </w:r>
      <w:r w:rsidR="00AE1355">
        <w:t>individual question</w:t>
      </w:r>
      <w:r>
        <w:t xml:space="preserve">s, she will ask the </w:t>
      </w:r>
      <w:r w:rsidR="00AE1355">
        <w:t>same standard question</w:t>
      </w:r>
      <w:r>
        <w:t>s in every case</w:t>
      </w:r>
      <w:r w:rsidR="00AE1355">
        <w:t xml:space="preserve">.  It is critical that you answer truthfully.  </w:t>
      </w:r>
      <w:r w:rsidR="00AE1355" w:rsidRPr="00AE1355">
        <w:rPr>
          <w:b/>
          <w:bCs/>
        </w:rPr>
        <w:t>Most questions should be answered with a simple yes or no.</w:t>
      </w:r>
    </w:p>
    <w:p w14:paraId="5751B720" w14:textId="2DDCADC8" w:rsidR="00AE1355" w:rsidRDefault="00AE1355" w:rsidP="008D4E7C">
      <w:pPr>
        <w:jc w:val="both"/>
      </w:pPr>
      <w:r>
        <w:t>If you are married and both spouses are debtors, the Trustee will ask the questions of one of you and then ask the other whether they heard the questions and would have answered the questions the same.</w:t>
      </w:r>
    </w:p>
    <w:p w14:paraId="06039FBC" w14:textId="32E888B6" w:rsidR="001D4B9C" w:rsidRDefault="001D4B9C" w:rsidP="008D4E7C">
      <w:pPr>
        <w:jc w:val="both"/>
      </w:pPr>
      <w:r>
        <w:t>Here are the standard questions:</w:t>
      </w:r>
    </w:p>
    <w:p w14:paraId="6E2D63B4" w14:textId="35A21C1F" w:rsidR="00AE1355" w:rsidRDefault="00AE1355" w:rsidP="00AE1355">
      <w:pPr>
        <w:pStyle w:val="ListParagraph"/>
        <w:numPr>
          <w:ilvl w:val="0"/>
          <w:numId w:val="1"/>
        </w:numPr>
      </w:pPr>
      <w:r>
        <w:t>Is the address listed on your petition still accurate today?  (</w:t>
      </w:r>
      <w:r w:rsidR="00E762B2">
        <w:t>Please</w:t>
      </w:r>
      <w:r>
        <w:t xml:space="preserve"> answer yes or no</w:t>
      </w:r>
      <w:r w:rsidR="001D4B9C">
        <w:t xml:space="preserve">.  Do </w:t>
      </w:r>
      <w:r>
        <w:t xml:space="preserve">not </w:t>
      </w:r>
      <w:r w:rsidR="001D4B9C">
        <w:t>state</w:t>
      </w:r>
      <w:r>
        <w:t xml:space="preserve"> your address)</w:t>
      </w:r>
    </w:p>
    <w:p w14:paraId="7216A6FC" w14:textId="793E988D" w:rsidR="00AE1355" w:rsidRDefault="00AE1355" w:rsidP="00AE1355">
      <w:pPr>
        <w:pStyle w:val="ListParagraph"/>
        <w:numPr>
          <w:ilvl w:val="0"/>
          <w:numId w:val="1"/>
        </w:numPr>
      </w:pPr>
      <w:r>
        <w:t>Did you live in Arizona continuously for at least 2 years prior to filing this case?</w:t>
      </w:r>
    </w:p>
    <w:p w14:paraId="716F64D0" w14:textId="317C194C" w:rsidR="00AE1355" w:rsidRDefault="00AE1355" w:rsidP="00AE1355">
      <w:pPr>
        <w:pStyle w:val="ListParagraph"/>
        <w:numPr>
          <w:ilvl w:val="0"/>
          <w:numId w:val="1"/>
        </w:numPr>
      </w:pPr>
      <w:r>
        <w:t>Did you provide the information to your attorney that was used to prepare your bankruptcy documents?  (Petition, plan, and statements and schedules)</w:t>
      </w:r>
    </w:p>
    <w:p w14:paraId="00E343D7" w14:textId="5A1675D5" w:rsidR="00AE1355" w:rsidRDefault="00AE1355" w:rsidP="00AE1355">
      <w:pPr>
        <w:pStyle w:val="ListParagraph"/>
        <w:numPr>
          <w:ilvl w:val="0"/>
          <w:numId w:val="1"/>
        </w:numPr>
      </w:pPr>
      <w:r>
        <w:t>Did you personally review the documents and sign them under penalty of perjury before they were filed with the Bankruptcy Court?</w:t>
      </w:r>
    </w:p>
    <w:p w14:paraId="2AB350DC" w14:textId="3D53B6F6" w:rsidR="00AE1355" w:rsidRDefault="00AE1355" w:rsidP="00AE1355">
      <w:pPr>
        <w:pStyle w:val="ListParagraph"/>
        <w:numPr>
          <w:ilvl w:val="0"/>
          <w:numId w:val="1"/>
        </w:numPr>
      </w:pPr>
      <w:r>
        <w:t>Were the papers true and correct to the best of your knowledge?</w:t>
      </w:r>
    </w:p>
    <w:p w14:paraId="4F9EBF7B" w14:textId="2A23CE96" w:rsidR="00AE1355" w:rsidRDefault="00AE1355" w:rsidP="00AE1355">
      <w:pPr>
        <w:pStyle w:val="ListParagraph"/>
        <w:numPr>
          <w:ilvl w:val="0"/>
          <w:numId w:val="1"/>
        </w:numPr>
      </w:pPr>
      <w:r>
        <w:t xml:space="preserve">Did the papers list </w:t>
      </w:r>
      <w:proofErr w:type="gramStart"/>
      <w:r>
        <w:t>all of</w:t>
      </w:r>
      <w:proofErr w:type="gramEnd"/>
      <w:r>
        <w:t xml:space="preserve"> your assets?  (</w:t>
      </w:r>
      <w:r w:rsidR="007B4928">
        <w:t>E</w:t>
      </w:r>
      <w:r>
        <w:t>verything that you own)</w:t>
      </w:r>
    </w:p>
    <w:p w14:paraId="054415EA" w14:textId="6CDECD72" w:rsidR="00AE1355" w:rsidRDefault="00AE1355" w:rsidP="00AE1355">
      <w:pPr>
        <w:pStyle w:val="ListParagraph"/>
        <w:numPr>
          <w:ilvl w:val="0"/>
          <w:numId w:val="1"/>
        </w:numPr>
      </w:pPr>
      <w:r>
        <w:t xml:space="preserve">Did the papers list </w:t>
      </w:r>
      <w:proofErr w:type="gramStart"/>
      <w:r>
        <w:t>all of</w:t>
      </w:r>
      <w:proofErr w:type="gramEnd"/>
      <w:r>
        <w:t xml:space="preserve"> your creditors? (</w:t>
      </w:r>
      <w:r w:rsidR="007B4928">
        <w:t>A</w:t>
      </w:r>
      <w:r>
        <w:t>ll of your debts)</w:t>
      </w:r>
    </w:p>
    <w:p w14:paraId="18F41176" w14:textId="46AC0311" w:rsidR="00AE1355" w:rsidRDefault="00AE1355" w:rsidP="00AE1355">
      <w:pPr>
        <w:pStyle w:val="ListParagraph"/>
        <w:numPr>
          <w:ilvl w:val="0"/>
          <w:numId w:val="1"/>
        </w:numPr>
      </w:pPr>
      <w:r>
        <w:t>Did the papers accurately list your income?</w:t>
      </w:r>
    </w:p>
    <w:p w14:paraId="4FFE7A04" w14:textId="4236EB0D" w:rsidR="00AE1355" w:rsidRDefault="00AE1355" w:rsidP="00AE1355">
      <w:pPr>
        <w:pStyle w:val="ListParagraph"/>
        <w:numPr>
          <w:ilvl w:val="0"/>
          <w:numId w:val="1"/>
        </w:numPr>
      </w:pPr>
      <w:r>
        <w:t xml:space="preserve">Are </w:t>
      </w:r>
      <w:r w:rsidR="008D4E7C">
        <w:t>there</w:t>
      </w:r>
      <w:r>
        <w:t xml:space="preserve"> any corrections that the Trustee should know about?</w:t>
      </w:r>
    </w:p>
    <w:p w14:paraId="44B513E3" w14:textId="30AD8EDD" w:rsidR="00AE1355" w:rsidRDefault="00AE1355" w:rsidP="00AE1355">
      <w:pPr>
        <w:pStyle w:val="ListParagraph"/>
        <w:numPr>
          <w:ilvl w:val="0"/>
          <w:numId w:val="1"/>
        </w:numPr>
      </w:pPr>
      <w:r>
        <w:t>Are you current on filing all required state and federal tax returns that have come due?</w:t>
      </w:r>
    </w:p>
    <w:p w14:paraId="0D4E7E65" w14:textId="48E68067" w:rsidR="00AE1355" w:rsidRDefault="00AE1355" w:rsidP="00AE1355">
      <w:pPr>
        <w:pStyle w:val="ListParagraph"/>
        <w:numPr>
          <w:ilvl w:val="0"/>
          <w:numId w:val="1"/>
        </w:numPr>
      </w:pPr>
      <w:r>
        <w:t>Are you married?</w:t>
      </w:r>
    </w:p>
    <w:p w14:paraId="4DD8C223" w14:textId="16561A24" w:rsidR="00AE1355" w:rsidRDefault="00AE1355" w:rsidP="00AE1355">
      <w:pPr>
        <w:pStyle w:val="ListParagraph"/>
        <w:numPr>
          <w:ilvl w:val="0"/>
          <w:numId w:val="1"/>
        </w:numPr>
      </w:pPr>
      <w:r>
        <w:lastRenderedPageBreak/>
        <w:t>If not, do you share living expenses with any other adult?</w:t>
      </w:r>
    </w:p>
    <w:p w14:paraId="003585C3" w14:textId="0982990E" w:rsidR="00AE1355" w:rsidRDefault="00AE1355" w:rsidP="00AE1355">
      <w:pPr>
        <w:pStyle w:val="ListParagraph"/>
        <w:numPr>
          <w:ilvl w:val="0"/>
          <w:numId w:val="1"/>
        </w:numPr>
      </w:pPr>
      <w:r>
        <w:t xml:space="preserve">Do you have a mortgage on your </w:t>
      </w:r>
      <w:r w:rsidR="008D4E7C">
        <w:t>home,</w:t>
      </w:r>
      <w:r>
        <w:t xml:space="preserve"> or do you rent?</w:t>
      </w:r>
    </w:p>
    <w:p w14:paraId="1AC2CA4A" w14:textId="48B2F9A4" w:rsidR="00AE1355" w:rsidRDefault="00AE1355" w:rsidP="00AE1355">
      <w:pPr>
        <w:pStyle w:val="ListParagraph"/>
        <w:numPr>
          <w:ilvl w:val="0"/>
          <w:numId w:val="1"/>
        </w:numPr>
      </w:pPr>
      <w:r>
        <w:t>If you have a mortgage, are you in default on the mortgage?</w:t>
      </w:r>
    </w:p>
    <w:p w14:paraId="151FDB3A" w14:textId="5413FC33" w:rsidR="00AE1355" w:rsidRDefault="00AE1355" w:rsidP="00AE1355">
      <w:pPr>
        <w:pStyle w:val="ListParagraph"/>
        <w:numPr>
          <w:ilvl w:val="0"/>
          <w:numId w:val="1"/>
        </w:numPr>
      </w:pPr>
      <w:r>
        <w:t>Do you pay a domestic support obligation such as child support or alimony? (</w:t>
      </w:r>
      <w:r w:rsidR="007B4928">
        <w:t>The</w:t>
      </w:r>
      <w:r>
        <w:t xml:space="preserve"> Trustee must ask everyone this question even if it is obvious that they do not)</w:t>
      </w:r>
    </w:p>
    <w:p w14:paraId="0719B3F0" w14:textId="7EA0D2A8" w:rsidR="007B4928" w:rsidRDefault="007B4928" w:rsidP="00AE1355">
      <w:pPr>
        <w:pStyle w:val="ListParagraph"/>
        <w:numPr>
          <w:ilvl w:val="0"/>
          <w:numId w:val="1"/>
        </w:numPr>
      </w:pPr>
      <w:r>
        <w:t>Are you the beneficiary under anyone’s will, trust, or life insurance policy?</w:t>
      </w:r>
      <w:r w:rsidR="00E21553">
        <w:t xml:space="preserve">  (If you inherit any property or money you need to advise the Trustee.)</w:t>
      </w:r>
    </w:p>
    <w:p w14:paraId="71B8DE83" w14:textId="7712BF0B" w:rsidR="007B4928" w:rsidRDefault="007B4928" w:rsidP="00AE1355">
      <w:pPr>
        <w:pStyle w:val="ListParagraph"/>
        <w:numPr>
          <w:ilvl w:val="0"/>
          <w:numId w:val="1"/>
        </w:numPr>
      </w:pPr>
      <w:r>
        <w:t>Do you own any gift cards or prepaid credit or debit cards that have not been disclosed?</w:t>
      </w:r>
    </w:p>
    <w:p w14:paraId="2538018F" w14:textId="57E8A95B" w:rsidR="007B4928" w:rsidRDefault="007B4928" w:rsidP="00AE1355">
      <w:pPr>
        <w:pStyle w:val="ListParagraph"/>
        <w:numPr>
          <w:ilvl w:val="0"/>
          <w:numId w:val="1"/>
        </w:numPr>
      </w:pPr>
      <w:r>
        <w:t>Are you the plaintiff in a pending lawsuit or could you sue anyone in a court of law?</w:t>
      </w:r>
      <w:r w:rsidR="00E21553">
        <w:t xml:space="preserve"> (If you become a plaintiff in a lawsuit or plan to sue someone, you need to advise the Trustee.)</w:t>
      </w:r>
    </w:p>
    <w:p w14:paraId="5CA32BC1" w14:textId="25B43FD9" w:rsidR="007B4928" w:rsidRDefault="007B4928" w:rsidP="00AE1355">
      <w:pPr>
        <w:pStyle w:val="ListParagraph"/>
        <w:numPr>
          <w:ilvl w:val="0"/>
          <w:numId w:val="1"/>
        </w:numPr>
      </w:pPr>
      <w:r>
        <w:t>Is this your first bankruptcy?</w:t>
      </w:r>
    </w:p>
    <w:p w14:paraId="0F0226A0" w14:textId="648E6692" w:rsidR="007B4928" w:rsidRDefault="007B4928" w:rsidP="00AE1355">
      <w:pPr>
        <w:pStyle w:val="ListParagraph"/>
        <w:numPr>
          <w:ilvl w:val="0"/>
          <w:numId w:val="1"/>
        </w:numPr>
      </w:pPr>
      <w:r>
        <w:t>Are you still employed at ____________?</w:t>
      </w:r>
    </w:p>
    <w:p w14:paraId="4601E367" w14:textId="3409A65B" w:rsidR="007B4928" w:rsidRDefault="007B4928" w:rsidP="00AE1355">
      <w:pPr>
        <w:pStyle w:val="ListParagraph"/>
        <w:numPr>
          <w:ilvl w:val="0"/>
          <w:numId w:val="1"/>
        </w:numPr>
      </w:pPr>
      <w:r>
        <w:t>You have proposed a plan that has payments of $___ for a duration of __ months, is that your understanding?</w:t>
      </w:r>
    </w:p>
    <w:p w14:paraId="0CE0A132" w14:textId="3E40C80A" w:rsidR="007B4928" w:rsidRDefault="007B4928" w:rsidP="00AE1355">
      <w:pPr>
        <w:pStyle w:val="ListParagraph"/>
        <w:numPr>
          <w:ilvl w:val="0"/>
          <w:numId w:val="1"/>
        </w:numPr>
      </w:pPr>
      <w:r>
        <w:t xml:space="preserve">Do you believe you will be able to make those payments?  (This is </w:t>
      </w:r>
      <w:r w:rsidR="00E762B2">
        <w:t>not</w:t>
      </w:r>
      <w:r>
        <w:t xml:space="preserve"> an invitation to negotiate the payments.  The Trustee is asking you to confirm that you will be able to make the payments.  If you cannot make the payments, your plan cannot be confirmed.)</w:t>
      </w:r>
    </w:p>
    <w:p w14:paraId="7DECD0E7" w14:textId="5CC06394" w:rsidR="007B4928" w:rsidRDefault="007B4928" w:rsidP="00AE1355">
      <w:pPr>
        <w:pStyle w:val="ListParagraph"/>
        <w:numPr>
          <w:ilvl w:val="0"/>
          <w:numId w:val="1"/>
        </w:numPr>
      </w:pPr>
      <w:r>
        <w:t xml:space="preserve">Have any creditors joined us on the telephone line?  (The Trustee will be listening to </w:t>
      </w:r>
      <w:r w:rsidR="00E21553">
        <w:t>the</w:t>
      </w:r>
      <w:r>
        <w:t xml:space="preserve"> phone line to see if any creditors speak up and wish to ask you questions.  She is not asking you if there are any creditors.)</w:t>
      </w:r>
    </w:p>
    <w:p w14:paraId="3E1466FB" w14:textId="2AEDB2A0" w:rsidR="007B4928" w:rsidRDefault="007B4928" w:rsidP="00AE1355">
      <w:pPr>
        <w:pStyle w:val="ListParagraph"/>
        <w:numPr>
          <w:ilvl w:val="0"/>
          <w:numId w:val="1"/>
        </w:numPr>
      </w:pPr>
      <w:r>
        <w:t>The Trustee will then review the identification documents that have been submitted and will conclude the hearing.  Sometimes</w:t>
      </w:r>
      <w:r w:rsidR="008D4E7C">
        <w:t xml:space="preserve"> the hearing will need to be continued to a later date.  You can discuss that with your attorney.</w:t>
      </w:r>
    </w:p>
    <w:p w14:paraId="7BEA769E" w14:textId="76BFC681" w:rsidR="008D4E7C" w:rsidRDefault="008D4E7C" w:rsidP="008D4E7C"/>
    <w:p w14:paraId="362F4072" w14:textId="41D6BDC2" w:rsidR="008D4E7C" w:rsidRPr="00E762B2" w:rsidRDefault="008D4E7C" w:rsidP="008D4E7C">
      <w:pPr>
        <w:rPr>
          <w:b/>
          <w:bCs/>
        </w:rPr>
      </w:pPr>
      <w:r w:rsidRPr="00E762B2">
        <w:rPr>
          <w:b/>
          <w:bCs/>
        </w:rPr>
        <w:t>A few</w:t>
      </w:r>
      <w:r w:rsidR="00E762B2">
        <w:rPr>
          <w:b/>
          <w:bCs/>
        </w:rPr>
        <w:t xml:space="preserve"> additional</w:t>
      </w:r>
      <w:r w:rsidRPr="00E762B2">
        <w:rPr>
          <w:b/>
          <w:bCs/>
        </w:rPr>
        <w:t xml:space="preserve"> tips:</w:t>
      </w:r>
    </w:p>
    <w:p w14:paraId="4A0234AE" w14:textId="77777777" w:rsidR="009F6783" w:rsidRDefault="009F6783" w:rsidP="008D4E7C">
      <w:pPr>
        <w:jc w:val="both"/>
      </w:pPr>
      <w:r>
        <w:t>Log into Zoom five (5) minutes before your scheduled hearing.</w:t>
      </w:r>
    </w:p>
    <w:p w14:paraId="7499D738" w14:textId="3E186C5E" w:rsidR="008D4E7C" w:rsidRDefault="008D4E7C" w:rsidP="008D4E7C">
      <w:pPr>
        <w:jc w:val="both"/>
      </w:pPr>
      <w:r>
        <w:t xml:space="preserve">If you are appearing by Zoom, please make sure that you are dressed </w:t>
      </w:r>
      <w:r w:rsidR="001D4B9C">
        <w:t xml:space="preserve">appropriately </w:t>
      </w:r>
      <w:r w:rsidR="009F6783">
        <w:t xml:space="preserve">(business casual) </w:t>
      </w:r>
      <w:r>
        <w:t>and in a</w:t>
      </w:r>
      <w:r w:rsidR="001D4B9C">
        <w:t xml:space="preserve"> </w:t>
      </w:r>
      <w:r w:rsidRPr="008D4E7C">
        <w:rPr>
          <w:b/>
          <w:bCs/>
        </w:rPr>
        <w:t>quiet</w:t>
      </w:r>
      <w:r>
        <w:t xml:space="preserve"> location.  Pets and children should not be in the room with you</w:t>
      </w:r>
      <w:r w:rsidRPr="00252EB4">
        <w:t xml:space="preserve">. </w:t>
      </w:r>
      <w:r w:rsidRPr="00252EB4">
        <w:rPr>
          <w:b/>
          <w:bCs/>
          <w:u w:val="single"/>
        </w:rPr>
        <w:t xml:space="preserve"> You should not be in your bed, nor should you eat, drink or smoke during the meeting. </w:t>
      </w:r>
      <w:r>
        <w:t xml:space="preserve"> </w:t>
      </w:r>
    </w:p>
    <w:p w14:paraId="4CB9E3F4" w14:textId="0C9C6709" w:rsidR="008D4E7C" w:rsidRDefault="008D4E7C" w:rsidP="008D4E7C">
      <w:pPr>
        <w:jc w:val="both"/>
      </w:pPr>
      <w:r>
        <w:t>Many people sit in their car, which is acceptable.  However, for safety reasons, the Trustee cannot conduct the hearing if you are driving.</w:t>
      </w:r>
    </w:p>
    <w:p w14:paraId="7978B32C" w14:textId="76EA3748" w:rsidR="008D4E7C" w:rsidRDefault="008D4E7C" w:rsidP="008D4E7C">
      <w:pPr>
        <w:jc w:val="both"/>
      </w:pPr>
      <w:r>
        <w:t>While you wait your turn, you should turn off your camera if you are moving around.  Activity is extremely distracting for the Trustee and other participants.</w:t>
      </w:r>
    </w:p>
    <w:p w14:paraId="1257B1F5" w14:textId="6822F044" w:rsidR="008D4E7C" w:rsidRDefault="008D4E7C" w:rsidP="008D4E7C">
      <w:pPr>
        <w:jc w:val="both"/>
      </w:pPr>
      <w:r>
        <w:t xml:space="preserve">Your first plan payments will generally come due prior to your meeting, so make sure that you make the payment on time.  The best way to make your payments is TFSbillpay.com, but you can also mail a cashier’s check or money order to the PO Box listed </w:t>
      </w:r>
      <w:r w:rsidR="00E762B2">
        <w:t xml:space="preserve">at </w:t>
      </w:r>
      <w:hyperlink r:id="rId6" w:history="1">
        <w:r w:rsidR="00A31138" w:rsidRPr="009D6E67">
          <w:rPr>
            <w:rStyle w:val="Hyperlink"/>
          </w:rPr>
          <w:t>www.dcktrustee.com</w:t>
        </w:r>
      </w:hyperlink>
      <w:r w:rsidR="00A31138">
        <w:t xml:space="preserve"> </w:t>
      </w:r>
      <w:r>
        <w:t xml:space="preserve">  Personal checks and online bill pay </w:t>
      </w:r>
      <w:r w:rsidR="00E762B2">
        <w:t>are</w:t>
      </w:r>
      <w:r>
        <w:t xml:space="preserve"> not acceptable.</w:t>
      </w:r>
    </w:p>
    <w:p w14:paraId="56DA6DF9" w14:textId="45FA4134" w:rsidR="008D4E7C" w:rsidRDefault="008D4E7C" w:rsidP="008D4E7C">
      <w:pPr>
        <w:jc w:val="both"/>
      </w:pPr>
      <w:r>
        <w:t xml:space="preserve">Please make sure you have registered for </w:t>
      </w:r>
      <w:hyperlink r:id="rId7" w:history="1">
        <w:r w:rsidR="00E762B2" w:rsidRPr="00142952">
          <w:rPr>
            <w:rStyle w:val="Hyperlink"/>
          </w:rPr>
          <w:t>www.NDC.org</w:t>
        </w:r>
      </w:hyperlink>
      <w:r>
        <w:t>.</w:t>
      </w:r>
    </w:p>
    <w:p w14:paraId="4B46E6EB" w14:textId="1F685405" w:rsidR="00E762B2" w:rsidRDefault="00E762B2" w:rsidP="008D4E7C">
      <w:pPr>
        <w:jc w:val="both"/>
      </w:pPr>
      <w:r>
        <w:t>If you have any questions, direct them to your attorney.  It is rarely in your best interest to contact the Trustee directly.</w:t>
      </w:r>
    </w:p>
    <w:p w14:paraId="006C0C34" w14:textId="4C1CC5D6" w:rsidR="00A31138" w:rsidRDefault="00A31138" w:rsidP="008D4E7C">
      <w:pPr>
        <w:jc w:val="both"/>
      </w:pPr>
    </w:p>
    <w:p w14:paraId="06DE7D43" w14:textId="712F6BA6" w:rsidR="00A31138" w:rsidRDefault="00A31138" w:rsidP="00A31138">
      <w:pPr>
        <w:jc w:val="right"/>
      </w:pPr>
      <w:r>
        <w:t>Kerns 2023</w:t>
      </w:r>
    </w:p>
    <w:sectPr w:rsidR="00A31138" w:rsidSect="00A31138">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81B"/>
    <w:multiLevelType w:val="hybridMultilevel"/>
    <w:tmpl w:val="1730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09"/>
    <w:rsid w:val="001D4B9C"/>
    <w:rsid w:val="00252EB4"/>
    <w:rsid w:val="004471FE"/>
    <w:rsid w:val="00502262"/>
    <w:rsid w:val="005B285F"/>
    <w:rsid w:val="007B4928"/>
    <w:rsid w:val="008D4E7C"/>
    <w:rsid w:val="009F6783"/>
    <w:rsid w:val="00A31138"/>
    <w:rsid w:val="00AE1355"/>
    <w:rsid w:val="00B22B09"/>
    <w:rsid w:val="00C47B1D"/>
    <w:rsid w:val="00E21553"/>
    <w:rsid w:val="00E220F6"/>
    <w:rsid w:val="00E7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8367"/>
  <w15:chartTrackingRefBased/>
  <w15:docId w15:val="{CA5B1F27-4E2E-4AC6-97CB-F15726D4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355"/>
    <w:pPr>
      <w:ind w:left="720"/>
      <w:contextualSpacing/>
    </w:pPr>
  </w:style>
  <w:style w:type="character" w:styleId="Hyperlink">
    <w:name w:val="Hyperlink"/>
    <w:basedOn w:val="DefaultParagraphFont"/>
    <w:uiPriority w:val="99"/>
    <w:unhideWhenUsed/>
    <w:rsid w:val="00E762B2"/>
    <w:rPr>
      <w:color w:val="0563C1" w:themeColor="hyperlink"/>
      <w:u w:val="single"/>
    </w:rPr>
  </w:style>
  <w:style w:type="character" w:styleId="UnresolvedMention">
    <w:name w:val="Unresolved Mention"/>
    <w:basedOn w:val="DefaultParagraphFont"/>
    <w:uiPriority w:val="99"/>
    <w:semiHidden/>
    <w:unhideWhenUsed/>
    <w:rsid w:val="00E7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ktrustee.com" TargetMode="External"/><Relationship Id="rId5" Type="http://schemas.openxmlformats.org/officeDocument/2006/relationships/hyperlink" Target="https://support.zoom.us/hc/en-us/articles/8715431556621-Changing-your-name-on-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5200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Kerns</dc:creator>
  <cp:keywords/>
  <dc:description/>
  <cp:lastModifiedBy>Dianne Kerns</cp:lastModifiedBy>
  <cp:revision>2</cp:revision>
  <dcterms:created xsi:type="dcterms:W3CDTF">2023-11-29T14:26:00Z</dcterms:created>
  <dcterms:modified xsi:type="dcterms:W3CDTF">2023-11-29T14:26:00Z</dcterms:modified>
</cp:coreProperties>
</file>